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7E" w:rsidRPr="00CC406D" w:rsidRDefault="0014197E" w:rsidP="0014197E">
      <w:pPr>
        <w:jc w:val="center"/>
        <w:rPr>
          <w:rFonts w:cstheme="minorHAnsi"/>
          <w:b/>
          <w:sz w:val="24"/>
          <w:szCs w:val="24"/>
        </w:rPr>
      </w:pPr>
      <w:r w:rsidRPr="00CC406D">
        <w:rPr>
          <w:rFonts w:cstheme="minorHAnsi"/>
          <w:b/>
          <w:sz w:val="24"/>
          <w:szCs w:val="24"/>
        </w:rPr>
        <w:t>CLASS-XI</w:t>
      </w:r>
    </w:p>
    <w:p w:rsidR="00197262" w:rsidRDefault="00BE42B4" w:rsidP="0019726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Practice Paper-</w:t>
      </w:r>
      <w:r>
        <w:rPr>
          <w:rFonts w:hint="cs"/>
          <w:b/>
          <w:sz w:val="24"/>
          <w:szCs w:val="21"/>
          <w:cs/>
          <w:lang w:bidi="hi-IN"/>
        </w:rPr>
        <w:t>2</w:t>
      </w:r>
      <w:r w:rsidR="0014197E" w:rsidRPr="00CC406D">
        <w:rPr>
          <w:rFonts w:cstheme="minorHAnsi"/>
          <w:b/>
          <w:sz w:val="24"/>
          <w:szCs w:val="24"/>
        </w:rPr>
        <w:tab/>
      </w:r>
      <w:r w:rsidR="0014197E" w:rsidRPr="00CC406D">
        <w:rPr>
          <w:rFonts w:cstheme="minorHAnsi"/>
          <w:b/>
          <w:sz w:val="24"/>
          <w:szCs w:val="24"/>
        </w:rPr>
        <w:tab/>
      </w:r>
      <w:r w:rsidR="0014197E" w:rsidRPr="00CC406D">
        <w:rPr>
          <w:rFonts w:cstheme="minorHAnsi"/>
          <w:b/>
          <w:sz w:val="24"/>
          <w:szCs w:val="24"/>
        </w:rPr>
        <w:tab/>
      </w:r>
      <w:r w:rsidR="00270849">
        <w:rPr>
          <w:rFonts w:cstheme="minorHAnsi"/>
          <w:b/>
          <w:sz w:val="24"/>
          <w:szCs w:val="24"/>
        </w:rPr>
        <w:t xml:space="preserve">        Economics</w:t>
      </w:r>
      <w:r w:rsidR="0014197E" w:rsidRPr="00CC406D">
        <w:rPr>
          <w:rFonts w:cstheme="minorHAnsi"/>
          <w:b/>
          <w:sz w:val="24"/>
          <w:szCs w:val="24"/>
        </w:rPr>
        <w:tab/>
      </w:r>
      <w:r w:rsidR="00197262">
        <w:rPr>
          <w:rFonts w:cstheme="minorHAnsi"/>
          <w:b/>
          <w:sz w:val="24"/>
          <w:szCs w:val="24"/>
        </w:rPr>
        <w:t xml:space="preserve"> </w:t>
      </w:r>
      <w:r w:rsidR="00197262">
        <w:rPr>
          <w:rFonts w:cstheme="minorHAnsi"/>
          <w:b/>
          <w:sz w:val="24"/>
          <w:szCs w:val="24"/>
        </w:rPr>
        <w:tab/>
      </w:r>
      <w:r w:rsidR="00270849">
        <w:rPr>
          <w:rFonts w:cstheme="minorHAnsi"/>
          <w:b/>
          <w:sz w:val="24"/>
          <w:szCs w:val="24"/>
        </w:rPr>
        <w:tab/>
      </w:r>
      <w:r w:rsidR="00197262">
        <w:rPr>
          <w:rFonts w:cstheme="minorHAnsi"/>
          <w:b/>
          <w:sz w:val="24"/>
          <w:szCs w:val="24"/>
        </w:rPr>
        <w:t>Session(2016-</w:t>
      </w:r>
      <w:r w:rsidR="0014197E" w:rsidRPr="00CC406D">
        <w:rPr>
          <w:rFonts w:cstheme="minorHAnsi"/>
          <w:b/>
          <w:sz w:val="24"/>
          <w:szCs w:val="24"/>
        </w:rPr>
        <w:t>17)</w:t>
      </w:r>
    </w:p>
    <w:p w:rsidR="00B346EC" w:rsidRPr="00197262" w:rsidRDefault="00C429D7" w:rsidP="00197262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Q.1. State any two </w:t>
      </w:r>
      <w:r w:rsidR="00197262">
        <w:rPr>
          <w:sz w:val="24"/>
          <w:szCs w:val="24"/>
        </w:rPr>
        <w:t>limitations of statistics.</w:t>
      </w:r>
      <w:r w:rsidR="00197262">
        <w:rPr>
          <w:sz w:val="24"/>
          <w:szCs w:val="24"/>
        </w:rPr>
        <w:tab/>
      </w:r>
      <w:r w:rsidR="00197262">
        <w:rPr>
          <w:sz w:val="24"/>
          <w:szCs w:val="24"/>
        </w:rPr>
        <w:tab/>
      </w:r>
      <w:r w:rsidR="00197262">
        <w:rPr>
          <w:sz w:val="24"/>
          <w:szCs w:val="24"/>
        </w:rPr>
        <w:tab/>
      </w:r>
      <w:r w:rsidR="00197262">
        <w:rPr>
          <w:sz w:val="24"/>
          <w:szCs w:val="24"/>
        </w:rPr>
        <w:tab/>
      </w:r>
      <w:r w:rsidR="00197262">
        <w:rPr>
          <w:sz w:val="24"/>
          <w:szCs w:val="24"/>
        </w:rPr>
        <w:tab/>
      </w:r>
      <w:r w:rsidR="00197262">
        <w:rPr>
          <w:sz w:val="24"/>
          <w:szCs w:val="24"/>
        </w:rPr>
        <w:tab/>
      </w:r>
      <w:r w:rsidR="0014197E">
        <w:rPr>
          <w:sz w:val="24"/>
          <w:szCs w:val="24"/>
        </w:rPr>
        <w:tab/>
      </w:r>
      <w:r w:rsidR="00270849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="00270849">
        <w:rPr>
          <w:sz w:val="24"/>
          <w:szCs w:val="24"/>
        </w:rPr>
        <w:t>)</w:t>
      </w:r>
    </w:p>
    <w:p w:rsidR="00C429D7" w:rsidRDefault="00C429D7" w:rsidP="006945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When data are classified on the basis of time, it is known 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197E">
        <w:rPr>
          <w:sz w:val="24"/>
          <w:szCs w:val="24"/>
        </w:rPr>
        <w:tab/>
      </w:r>
      <w:r w:rsidR="00270849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="00270849">
        <w:rPr>
          <w:sz w:val="24"/>
          <w:szCs w:val="24"/>
        </w:rPr>
        <w:t>)</w:t>
      </w:r>
    </w:p>
    <w:p w:rsidR="00C429D7" w:rsidRDefault="00C429D7" w:rsidP="006945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proofErr w:type="gramStart"/>
      <w:r>
        <w:rPr>
          <w:sz w:val="24"/>
          <w:szCs w:val="24"/>
        </w:rPr>
        <w:t>conditional</w:t>
      </w:r>
      <w:proofErr w:type="gramEnd"/>
      <w:r>
        <w:rPr>
          <w:sz w:val="24"/>
          <w:szCs w:val="24"/>
        </w:rPr>
        <w:t xml:space="preserve"> classification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(b) geographical classification</w:t>
      </w:r>
    </w:p>
    <w:p w:rsidR="00C429D7" w:rsidRDefault="00C429D7" w:rsidP="006945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(c) </w:t>
      </w:r>
      <w:proofErr w:type="gramStart"/>
      <w:r>
        <w:rPr>
          <w:sz w:val="24"/>
          <w:szCs w:val="24"/>
        </w:rPr>
        <w:t>chronological</w:t>
      </w:r>
      <w:proofErr w:type="gramEnd"/>
      <w:r>
        <w:rPr>
          <w:sz w:val="24"/>
          <w:szCs w:val="24"/>
        </w:rPr>
        <w:t xml:space="preserve"> classification</w:t>
      </w:r>
      <w:r>
        <w:rPr>
          <w:sz w:val="24"/>
          <w:szCs w:val="24"/>
        </w:rPr>
        <w:tab/>
        <w:t>(d) None of the above</w:t>
      </w:r>
    </w:p>
    <w:p w:rsidR="00C429D7" w:rsidRDefault="00C429D7" w:rsidP="006945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Which type of diagram will be used to show two or mo</w:t>
      </w:r>
      <w:r w:rsidR="0014197E">
        <w:rPr>
          <w:sz w:val="24"/>
          <w:szCs w:val="24"/>
        </w:rPr>
        <w:t>re characteristics of the data?</w:t>
      </w:r>
      <w:r>
        <w:rPr>
          <w:sz w:val="24"/>
          <w:szCs w:val="24"/>
        </w:rPr>
        <w:t xml:space="preserve">    </w:t>
      </w:r>
      <w:r w:rsidR="00270849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="00270849">
        <w:rPr>
          <w:sz w:val="24"/>
          <w:szCs w:val="24"/>
        </w:rPr>
        <w:t>)</w:t>
      </w:r>
    </w:p>
    <w:p w:rsidR="00C429D7" w:rsidRDefault="00C429D7" w:rsidP="006945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Two distributions with 100 200 items have a mean of 25 and 12. Find the combined mean of two distributions.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197E">
        <w:rPr>
          <w:sz w:val="24"/>
          <w:szCs w:val="24"/>
        </w:rPr>
        <w:tab/>
      </w:r>
      <w:r w:rsidR="00270849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="00270849">
        <w:rPr>
          <w:sz w:val="24"/>
          <w:szCs w:val="24"/>
        </w:rPr>
        <w:t>)</w:t>
      </w:r>
    </w:p>
    <w:p w:rsidR="00C429D7" w:rsidRDefault="00110813" w:rsidP="006945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 Locate mode graphically from the following data.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197E">
        <w:rPr>
          <w:sz w:val="24"/>
          <w:szCs w:val="24"/>
        </w:rPr>
        <w:tab/>
      </w:r>
      <w:r w:rsidR="00270849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="00270849">
        <w:rPr>
          <w:sz w:val="24"/>
          <w:szCs w:val="24"/>
        </w:rPr>
        <w:t>)</w:t>
      </w:r>
    </w:p>
    <w:tbl>
      <w:tblPr>
        <w:tblStyle w:val="TableGrid"/>
        <w:tblW w:w="7654" w:type="dxa"/>
        <w:tblLook w:val="04A0"/>
      </w:tblPr>
      <w:tblGrid>
        <w:gridCol w:w="2268"/>
        <w:gridCol w:w="5386"/>
      </w:tblGrid>
      <w:tr w:rsidR="00110813" w:rsidTr="00915E38">
        <w:trPr>
          <w:trHeight w:val="321"/>
        </w:trPr>
        <w:tc>
          <w:tcPr>
            <w:tcW w:w="2268" w:type="dxa"/>
          </w:tcPr>
          <w:p w:rsidR="00110813" w:rsidRDefault="00110813" w:rsidP="00694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Marks</w:t>
            </w:r>
          </w:p>
        </w:tc>
        <w:tc>
          <w:tcPr>
            <w:tcW w:w="5386" w:type="dxa"/>
          </w:tcPr>
          <w:p w:rsidR="00110813" w:rsidRDefault="00110813" w:rsidP="00694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    10-20    20-30    30-40    40-50    50-60</w:t>
            </w:r>
            <w:r w:rsidR="00915E38">
              <w:rPr>
                <w:sz w:val="24"/>
                <w:szCs w:val="24"/>
              </w:rPr>
              <w:t xml:space="preserve">    60-70</w:t>
            </w:r>
          </w:p>
        </w:tc>
      </w:tr>
      <w:tr w:rsidR="00110813" w:rsidTr="00915E38">
        <w:trPr>
          <w:trHeight w:val="321"/>
        </w:trPr>
        <w:tc>
          <w:tcPr>
            <w:tcW w:w="2268" w:type="dxa"/>
          </w:tcPr>
          <w:p w:rsidR="00110813" w:rsidRDefault="00110813" w:rsidP="00694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students</w:t>
            </w:r>
          </w:p>
        </w:tc>
        <w:tc>
          <w:tcPr>
            <w:tcW w:w="5386" w:type="dxa"/>
          </w:tcPr>
          <w:p w:rsidR="00110813" w:rsidRDefault="00915E38" w:rsidP="00694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5             10           20         25          20          10          5</w:t>
            </w:r>
          </w:p>
        </w:tc>
      </w:tr>
    </w:tbl>
    <w:p w:rsidR="00E2009F" w:rsidRDefault="00E2009F" w:rsidP="006945D2">
      <w:pPr>
        <w:spacing w:line="240" w:lineRule="auto"/>
        <w:rPr>
          <w:sz w:val="24"/>
          <w:szCs w:val="24"/>
        </w:rPr>
      </w:pPr>
    </w:p>
    <w:p w:rsidR="00E2009F" w:rsidRDefault="00E2009F" w:rsidP="006945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Which measure of dispersion is the best and how?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197E">
        <w:rPr>
          <w:sz w:val="24"/>
          <w:szCs w:val="24"/>
        </w:rPr>
        <w:tab/>
      </w:r>
      <w:r w:rsidR="00270849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="00270849">
        <w:rPr>
          <w:sz w:val="24"/>
          <w:szCs w:val="24"/>
        </w:rPr>
        <w:t>)</w:t>
      </w:r>
    </w:p>
    <w:p w:rsidR="00E2009F" w:rsidRDefault="00E2009F" w:rsidP="006945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 Differentiate between ‘quantitative’ and ‘qualitative’ data with the help of examples.</w:t>
      </w:r>
      <w:r>
        <w:rPr>
          <w:sz w:val="24"/>
          <w:szCs w:val="24"/>
        </w:rPr>
        <w:tab/>
      </w:r>
      <w:r w:rsidR="00270849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="00270849">
        <w:rPr>
          <w:sz w:val="24"/>
          <w:szCs w:val="24"/>
        </w:rPr>
        <w:t>)</w:t>
      </w:r>
    </w:p>
    <w:p w:rsidR="00E2009F" w:rsidRDefault="00E2009F" w:rsidP="006945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</w:t>
      </w:r>
      <w:r w:rsidR="00291186">
        <w:rPr>
          <w:sz w:val="24"/>
          <w:szCs w:val="24"/>
        </w:rPr>
        <w:t xml:space="preserve"> In a city, </w:t>
      </w:r>
      <w:r w:rsidR="00555417">
        <w:rPr>
          <w:sz w:val="24"/>
          <w:szCs w:val="24"/>
        </w:rPr>
        <w:t>45 families were surveyed for the number of domestic appliances, they used. Prepare a frequency array based on their replies as recorded below.</w:t>
      </w:r>
      <w:r w:rsidR="0094113D">
        <w:rPr>
          <w:sz w:val="24"/>
          <w:szCs w:val="24"/>
        </w:rPr>
        <w:tab/>
      </w:r>
      <w:r w:rsidR="0094113D">
        <w:rPr>
          <w:sz w:val="24"/>
          <w:szCs w:val="24"/>
        </w:rPr>
        <w:tab/>
      </w:r>
      <w:r w:rsidR="0014197E">
        <w:rPr>
          <w:sz w:val="24"/>
          <w:szCs w:val="24"/>
        </w:rPr>
        <w:tab/>
      </w:r>
      <w:r w:rsidR="00270849">
        <w:rPr>
          <w:sz w:val="24"/>
          <w:szCs w:val="24"/>
        </w:rPr>
        <w:t>(</w:t>
      </w:r>
      <w:r w:rsidR="0094113D">
        <w:rPr>
          <w:sz w:val="24"/>
          <w:szCs w:val="24"/>
        </w:rPr>
        <w:t>3</w:t>
      </w:r>
      <w:r w:rsidR="00270849">
        <w:rPr>
          <w:sz w:val="24"/>
          <w:szCs w:val="24"/>
        </w:rPr>
        <w:t>)</w:t>
      </w:r>
    </w:p>
    <w:p w:rsidR="00555417" w:rsidRDefault="00555417" w:rsidP="006945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1, 3, 2, 2, 2, 2, 1, 2, 1, 2, 2, 3, 3, 3, 3, 3, 3, 2, 3, 2, 2, 6, 1, 6, 2, 1, 5, 1, 5, 3, 2, 4, 2, 7, 4, 2, 4, 2, 4, 3, 4, 2, 0, 3, 1, 4, 3.</w:t>
      </w:r>
    </w:p>
    <w:p w:rsidR="00555417" w:rsidRDefault="00555417" w:rsidP="006945D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555417" w:rsidRDefault="00555417" w:rsidP="006945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the class marks (mid – points) in a grouped frequency distribution of weights (in </w:t>
      </w:r>
      <w:proofErr w:type="spellStart"/>
      <w:r>
        <w:rPr>
          <w:sz w:val="24"/>
          <w:szCs w:val="24"/>
        </w:rPr>
        <w:t>kgs</w:t>
      </w:r>
      <w:proofErr w:type="spellEnd"/>
      <w:r>
        <w:rPr>
          <w:sz w:val="24"/>
          <w:szCs w:val="24"/>
        </w:rPr>
        <w:t>) of a group of students are 75, 84, 93, 102, 111, 120, 129.</w:t>
      </w:r>
    </w:p>
    <w:p w:rsidR="00555417" w:rsidRDefault="00555417" w:rsidP="006945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Find out</w:t>
      </w:r>
    </w:p>
    <w:p w:rsidR="00555417" w:rsidRDefault="00555417" w:rsidP="006945D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Width of the class size of the class interval.</w:t>
      </w:r>
    </w:p>
    <w:p w:rsidR="00555417" w:rsidRDefault="00555417" w:rsidP="006945D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class limits assuming that we</w:t>
      </w:r>
      <w:r w:rsidR="00C450EB">
        <w:rPr>
          <w:sz w:val="24"/>
          <w:szCs w:val="24"/>
        </w:rPr>
        <w:t>ights are measured to the nearest kilograms.</w:t>
      </w:r>
    </w:p>
    <w:p w:rsidR="00C450EB" w:rsidRDefault="00C450EB" w:rsidP="006945D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class boundaries.</w:t>
      </w:r>
      <w:r w:rsidR="0094113D">
        <w:rPr>
          <w:sz w:val="24"/>
          <w:szCs w:val="24"/>
        </w:rPr>
        <w:tab/>
      </w:r>
      <w:r w:rsidR="0094113D">
        <w:rPr>
          <w:sz w:val="24"/>
          <w:szCs w:val="24"/>
        </w:rPr>
        <w:tab/>
      </w:r>
      <w:r w:rsidR="0094113D">
        <w:rPr>
          <w:sz w:val="24"/>
          <w:szCs w:val="24"/>
        </w:rPr>
        <w:tab/>
      </w:r>
      <w:r w:rsidR="0094113D">
        <w:rPr>
          <w:sz w:val="24"/>
          <w:szCs w:val="24"/>
        </w:rPr>
        <w:tab/>
      </w:r>
      <w:r w:rsidR="0094113D">
        <w:rPr>
          <w:sz w:val="24"/>
          <w:szCs w:val="24"/>
        </w:rPr>
        <w:tab/>
      </w:r>
      <w:r w:rsidR="0094113D">
        <w:rPr>
          <w:sz w:val="24"/>
          <w:szCs w:val="24"/>
        </w:rPr>
        <w:tab/>
      </w:r>
      <w:r w:rsidR="0094113D">
        <w:rPr>
          <w:sz w:val="24"/>
          <w:szCs w:val="24"/>
        </w:rPr>
        <w:tab/>
      </w:r>
    </w:p>
    <w:p w:rsidR="00C450EB" w:rsidRDefault="0094113D" w:rsidP="006945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What kind of diagrams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more effective in representing the following?</w:t>
      </w:r>
      <w:r>
        <w:rPr>
          <w:sz w:val="24"/>
          <w:szCs w:val="24"/>
        </w:rPr>
        <w:tab/>
      </w:r>
      <w:r w:rsidR="0014197E">
        <w:rPr>
          <w:sz w:val="24"/>
          <w:szCs w:val="24"/>
        </w:rPr>
        <w:tab/>
      </w:r>
      <w:r w:rsidR="00270849">
        <w:rPr>
          <w:sz w:val="24"/>
          <w:szCs w:val="24"/>
        </w:rPr>
        <w:t>(</w:t>
      </w:r>
      <w:r>
        <w:rPr>
          <w:sz w:val="24"/>
          <w:szCs w:val="24"/>
        </w:rPr>
        <w:t>4</w:t>
      </w:r>
      <w:r w:rsidR="00270849">
        <w:rPr>
          <w:sz w:val="24"/>
          <w:szCs w:val="24"/>
        </w:rPr>
        <w:t>)</w:t>
      </w:r>
    </w:p>
    <w:p w:rsidR="0094113D" w:rsidRDefault="0094113D" w:rsidP="006945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Monthly rainfall in a year.</w:t>
      </w:r>
    </w:p>
    <w:p w:rsidR="0094113D" w:rsidRDefault="0094113D" w:rsidP="006945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(ii) Composition of the population of Delhi by religion.</w:t>
      </w:r>
    </w:p>
    <w:p w:rsidR="0094113D" w:rsidRDefault="0094113D" w:rsidP="006945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(iii) Components of cost in a factory.</w:t>
      </w:r>
    </w:p>
    <w:p w:rsidR="0094113D" w:rsidRDefault="0094113D" w:rsidP="006945D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94113D" w:rsidRDefault="0094113D" w:rsidP="006945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Differentiate between census survey and sample survey on the following basis.</w:t>
      </w:r>
    </w:p>
    <w:p w:rsidR="0094113D" w:rsidRDefault="0094113D" w:rsidP="006945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Coverage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(ii) Suitability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(iii) Accuracy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(iv) Time</w:t>
      </w:r>
      <w:proofErr w:type="gramEnd"/>
    </w:p>
    <w:p w:rsidR="00F12EC0" w:rsidRDefault="00D2681A" w:rsidP="006945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10. Construct index number of price for the year 2016 from the following data by</w:t>
      </w:r>
      <w:r w:rsidR="00034B63">
        <w:rPr>
          <w:sz w:val="24"/>
          <w:szCs w:val="24"/>
        </w:rPr>
        <w:tab/>
      </w:r>
      <w:r w:rsidR="00034B63">
        <w:rPr>
          <w:sz w:val="24"/>
          <w:szCs w:val="24"/>
        </w:rPr>
        <w:tab/>
      </w:r>
      <w:r w:rsidR="00270849">
        <w:rPr>
          <w:sz w:val="24"/>
          <w:szCs w:val="24"/>
        </w:rPr>
        <w:t>(</w:t>
      </w:r>
      <w:r w:rsidR="00034B63">
        <w:rPr>
          <w:sz w:val="24"/>
          <w:szCs w:val="24"/>
        </w:rPr>
        <w:t>6</w:t>
      </w:r>
      <w:r w:rsidR="00270849">
        <w:rPr>
          <w:sz w:val="24"/>
          <w:szCs w:val="24"/>
        </w:rPr>
        <w:t>)</w:t>
      </w:r>
    </w:p>
    <w:p w:rsidR="00D2681A" w:rsidRDefault="00D2681A" w:rsidP="006945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Laspeyre’s</w:t>
      </w:r>
      <w:proofErr w:type="spellEnd"/>
      <w:r>
        <w:rPr>
          <w:sz w:val="24"/>
          <w:szCs w:val="24"/>
        </w:rPr>
        <w:t xml:space="preserve"> method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(ii) </w:t>
      </w:r>
      <w:proofErr w:type="spellStart"/>
      <w:r>
        <w:rPr>
          <w:sz w:val="24"/>
          <w:szCs w:val="24"/>
        </w:rPr>
        <w:t>Passche’s</w:t>
      </w:r>
      <w:proofErr w:type="spellEnd"/>
      <w:r>
        <w:rPr>
          <w:sz w:val="24"/>
          <w:szCs w:val="24"/>
        </w:rPr>
        <w:t xml:space="preserve"> method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(iii) Fisher’s method</w:t>
      </w:r>
    </w:p>
    <w:tbl>
      <w:tblPr>
        <w:tblStyle w:val="TableGrid"/>
        <w:tblpPr w:leftFromText="180" w:rightFromText="180" w:vertAnchor="text" w:horzAnchor="margin" w:tblpY="404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441"/>
        <w:gridCol w:w="4441"/>
      </w:tblGrid>
      <w:tr w:rsidR="00074C25" w:rsidTr="00074C25">
        <w:tc>
          <w:tcPr>
            <w:tcW w:w="4441" w:type="dxa"/>
          </w:tcPr>
          <w:p w:rsidR="00074C25" w:rsidRDefault="00074C25" w:rsidP="00694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Commodity                        2001                                       </w:t>
            </w:r>
          </w:p>
        </w:tc>
        <w:tc>
          <w:tcPr>
            <w:tcW w:w="4441" w:type="dxa"/>
          </w:tcPr>
          <w:p w:rsidR="00074C25" w:rsidRDefault="00074C25" w:rsidP="00694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2016</w:t>
            </w:r>
          </w:p>
        </w:tc>
      </w:tr>
      <w:tr w:rsidR="00074C25" w:rsidTr="00074C25">
        <w:tc>
          <w:tcPr>
            <w:tcW w:w="4441" w:type="dxa"/>
          </w:tcPr>
          <w:p w:rsidR="00074C25" w:rsidRDefault="00074C25" w:rsidP="00694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Price                         Quantity                                </w:t>
            </w:r>
          </w:p>
        </w:tc>
        <w:tc>
          <w:tcPr>
            <w:tcW w:w="4441" w:type="dxa"/>
          </w:tcPr>
          <w:p w:rsidR="00074C25" w:rsidRDefault="00074C25" w:rsidP="00694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Price                          Quantity</w:t>
            </w:r>
          </w:p>
        </w:tc>
      </w:tr>
      <w:tr w:rsidR="00074C25" w:rsidTr="00074C25">
        <w:tc>
          <w:tcPr>
            <w:tcW w:w="4441" w:type="dxa"/>
          </w:tcPr>
          <w:p w:rsidR="00074C25" w:rsidRDefault="00074C25" w:rsidP="00694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                           10                                30                        </w:t>
            </w:r>
          </w:p>
        </w:tc>
        <w:tc>
          <w:tcPr>
            <w:tcW w:w="4441" w:type="dxa"/>
          </w:tcPr>
          <w:p w:rsidR="00074C25" w:rsidRDefault="00074C25" w:rsidP="00694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12                                 35</w:t>
            </w:r>
          </w:p>
        </w:tc>
      </w:tr>
      <w:tr w:rsidR="00074C25" w:rsidTr="00074C25">
        <w:tc>
          <w:tcPr>
            <w:tcW w:w="4441" w:type="dxa"/>
          </w:tcPr>
          <w:p w:rsidR="00074C25" w:rsidRDefault="00074C25" w:rsidP="00694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                              9                                 10                                    </w:t>
            </w:r>
          </w:p>
        </w:tc>
        <w:tc>
          <w:tcPr>
            <w:tcW w:w="4441" w:type="dxa"/>
          </w:tcPr>
          <w:p w:rsidR="00074C25" w:rsidRDefault="00074C25" w:rsidP="00694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11                                 15</w:t>
            </w:r>
          </w:p>
        </w:tc>
      </w:tr>
      <w:tr w:rsidR="00074C25" w:rsidTr="00074C25">
        <w:tc>
          <w:tcPr>
            <w:tcW w:w="4441" w:type="dxa"/>
          </w:tcPr>
          <w:p w:rsidR="00074C25" w:rsidRDefault="00074C25" w:rsidP="00694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                              8                                 15                   </w:t>
            </w:r>
          </w:p>
        </w:tc>
        <w:tc>
          <w:tcPr>
            <w:tcW w:w="4441" w:type="dxa"/>
          </w:tcPr>
          <w:p w:rsidR="00074C25" w:rsidRDefault="00074C25" w:rsidP="00694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10                                 20</w:t>
            </w:r>
          </w:p>
        </w:tc>
      </w:tr>
      <w:tr w:rsidR="00074C25" w:rsidTr="00074C25">
        <w:tc>
          <w:tcPr>
            <w:tcW w:w="4441" w:type="dxa"/>
          </w:tcPr>
          <w:p w:rsidR="00074C25" w:rsidRDefault="00074C25" w:rsidP="00694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                            6                                  20                   </w:t>
            </w:r>
          </w:p>
        </w:tc>
        <w:tc>
          <w:tcPr>
            <w:tcW w:w="4441" w:type="dxa"/>
          </w:tcPr>
          <w:p w:rsidR="00074C25" w:rsidRDefault="00074C25" w:rsidP="00694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7                                 25</w:t>
            </w:r>
          </w:p>
        </w:tc>
      </w:tr>
    </w:tbl>
    <w:p w:rsidR="00876B47" w:rsidRDefault="00876B47" w:rsidP="006945D2">
      <w:pPr>
        <w:spacing w:line="240" w:lineRule="auto"/>
        <w:rPr>
          <w:sz w:val="24"/>
          <w:szCs w:val="24"/>
        </w:rPr>
      </w:pPr>
    </w:p>
    <w:p w:rsidR="00074C25" w:rsidRDefault="00074C25" w:rsidP="006945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596338">
        <w:rPr>
          <w:sz w:val="24"/>
          <w:szCs w:val="24"/>
        </w:rPr>
        <w:t>Calculate coefficient of correlation from the following data and interpret the result.</w:t>
      </w:r>
      <w:r w:rsidR="008E1728">
        <w:rPr>
          <w:sz w:val="24"/>
          <w:szCs w:val="24"/>
        </w:rPr>
        <w:tab/>
      </w:r>
      <w:r w:rsidR="00270849">
        <w:rPr>
          <w:sz w:val="24"/>
          <w:szCs w:val="24"/>
        </w:rPr>
        <w:t>(</w:t>
      </w:r>
      <w:r w:rsidR="008E1728">
        <w:rPr>
          <w:sz w:val="24"/>
          <w:szCs w:val="24"/>
        </w:rPr>
        <w:t>6</w:t>
      </w:r>
      <w:r w:rsidR="00270849">
        <w:rPr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4219"/>
        <w:gridCol w:w="5023"/>
      </w:tblGrid>
      <w:tr w:rsidR="008E1728" w:rsidTr="00662C3A">
        <w:tc>
          <w:tcPr>
            <w:tcW w:w="4219" w:type="dxa"/>
          </w:tcPr>
          <w:p w:rsidR="008E1728" w:rsidRDefault="008E1728" w:rsidP="00694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years of schooling of farmers</w:t>
            </w:r>
          </w:p>
        </w:tc>
        <w:tc>
          <w:tcPr>
            <w:tcW w:w="5023" w:type="dxa"/>
          </w:tcPr>
          <w:p w:rsidR="008E1728" w:rsidRDefault="00662C3A" w:rsidP="00694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0            3              6            9               12             15</w:t>
            </w:r>
          </w:p>
        </w:tc>
      </w:tr>
      <w:tr w:rsidR="008E1728" w:rsidTr="00662C3A">
        <w:tc>
          <w:tcPr>
            <w:tcW w:w="4219" w:type="dxa"/>
          </w:tcPr>
          <w:p w:rsidR="008E1728" w:rsidRDefault="008E1728" w:rsidP="00694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Annual yield per acre (in </w:t>
            </w:r>
            <w:r>
              <w:rPr>
                <w:rFonts w:cstheme="minorHAnsi"/>
                <w:sz w:val="24"/>
                <w:szCs w:val="24"/>
              </w:rPr>
              <w:t>₨</w:t>
            </w:r>
            <w:r w:rsidR="00662C3A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5023" w:type="dxa"/>
          </w:tcPr>
          <w:p w:rsidR="008E1728" w:rsidRDefault="00662C3A" w:rsidP="00694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          </w:t>
            </w:r>
            <w:proofErr w:type="spellStart"/>
            <w:r>
              <w:rPr>
                <w:sz w:val="24"/>
                <w:szCs w:val="24"/>
              </w:rPr>
              <w:t>6</w:t>
            </w:r>
            <w:proofErr w:type="spellEnd"/>
            <w:r>
              <w:rPr>
                <w:sz w:val="24"/>
                <w:szCs w:val="24"/>
              </w:rPr>
              <w:t xml:space="preserve">              8            12             </w:t>
            </w:r>
            <w:proofErr w:type="spellStart"/>
            <w:r>
              <w:rPr>
                <w:sz w:val="24"/>
                <w:szCs w:val="24"/>
              </w:rPr>
              <w:t>12</w:t>
            </w:r>
            <w:proofErr w:type="spellEnd"/>
            <w:r>
              <w:rPr>
                <w:sz w:val="24"/>
                <w:szCs w:val="24"/>
              </w:rPr>
              <w:t xml:space="preserve">             10 </w:t>
            </w:r>
          </w:p>
        </w:tc>
      </w:tr>
    </w:tbl>
    <w:p w:rsidR="00596338" w:rsidRDefault="00596338" w:rsidP="006945D2">
      <w:pPr>
        <w:spacing w:line="240" w:lineRule="auto"/>
        <w:rPr>
          <w:sz w:val="24"/>
          <w:szCs w:val="24"/>
        </w:rPr>
      </w:pPr>
    </w:p>
    <w:p w:rsidR="006945D2" w:rsidRDefault="006945D2" w:rsidP="006945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12. Calculate standard deviation and coefficient of variation from the following data.</w:t>
      </w:r>
      <w:r>
        <w:rPr>
          <w:sz w:val="24"/>
          <w:szCs w:val="24"/>
        </w:rPr>
        <w:tab/>
      </w:r>
      <w:r w:rsidR="00270849">
        <w:rPr>
          <w:sz w:val="24"/>
          <w:szCs w:val="24"/>
        </w:rPr>
        <w:t>(</w:t>
      </w:r>
      <w:r>
        <w:rPr>
          <w:sz w:val="24"/>
          <w:szCs w:val="24"/>
        </w:rPr>
        <w:t>6</w:t>
      </w:r>
      <w:r w:rsidR="00270849">
        <w:rPr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AF5AF5" w:rsidTr="00AF5AF5">
        <w:tc>
          <w:tcPr>
            <w:tcW w:w="2235" w:type="dxa"/>
          </w:tcPr>
          <w:p w:rsidR="00AF5AF5" w:rsidRDefault="00AF5AF5" w:rsidP="00694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Marks</w:t>
            </w:r>
          </w:p>
        </w:tc>
        <w:tc>
          <w:tcPr>
            <w:tcW w:w="7007" w:type="dxa"/>
          </w:tcPr>
          <w:p w:rsidR="00AF5AF5" w:rsidRDefault="00AF5AF5" w:rsidP="00694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Below 20         Below 40         Below 60         Below 80         Below 100</w:t>
            </w:r>
          </w:p>
        </w:tc>
      </w:tr>
      <w:tr w:rsidR="00AF5AF5" w:rsidTr="00AF5AF5">
        <w:tc>
          <w:tcPr>
            <w:tcW w:w="2235" w:type="dxa"/>
          </w:tcPr>
          <w:p w:rsidR="00AF5AF5" w:rsidRDefault="00AF5AF5" w:rsidP="00694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students</w:t>
            </w:r>
          </w:p>
        </w:tc>
        <w:tc>
          <w:tcPr>
            <w:tcW w:w="7007" w:type="dxa"/>
          </w:tcPr>
          <w:p w:rsidR="00AF5AF5" w:rsidRDefault="00AF5AF5" w:rsidP="00694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8                       20                    50                      70                      80</w:t>
            </w:r>
          </w:p>
        </w:tc>
      </w:tr>
    </w:tbl>
    <w:p w:rsidR="006945D2" w:rsidRDefault="006945D2" w:rsidP="00AF5AF5">
      <w:pPr>
        <w:spacing w:line="240" w:lineRule="auto"/>
        <w:jc w:val="center"/>
        <w:rPr>
          <w:sz w:val="24"/>
          <w:szCs w:val="24"/>
        </w:rPr>
      </w:pPr>
    </w:p>
    <w:p w:rsidR="00AF5AF5" w:rsidRDefault="00AF5AF5" w:rsidP="00AF5AF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AF5AF5" w:rsidRDefault="00AF5AF5" w:rsidP="00AF5AF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Find the quartile deviation and coefficient of quartile</w:t>
      </w:r>
      <w:r w:rsidR="00CB3D1D">
        <w:rPr>
          <w:sz w:val="24"/>
          <w:szCs w:val="24"/>
        </w:rPr>
        <w:t xml:space="preserve"> deviation from the given data.</w:t>
      </w:r>
    </w:p>
    <w:tbl>
      <w:tblPr>
        <w:tblStyle w:val="TableGrid"/>
        <w:tblW w:w="9243" w:type="dxa"/>
        <w:tblLook w:val="04A0"/>
      </w:tblPr>
      <w:tblGrid>
        <w:gridCol w:w="1526"/>
        <w:gridCol w:w="7717"/>
      </w:tblGrid>
      <w:tr w:rsidR="00302B7A" w:rsidTr="00BA7AD1">
        <w:trPr>
          <w:trHeight w:val="284"/>
        </w:trPr>
        <w:tc>
          <w:tcPr>
            <w:tcW w:w="1526" w:type="dxa"/>
          </w:tcPr>
          <w:p w:rsidR="00302B7A" w:rsidRDefault="00302B7A" w:rsidP="00AF5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Interval</w:t>
            </w:r>
          </w:p>
        </w:tc>
        <w:tc>
          <w:tcPr>
            <w:tcW w:w="7717" w:type="dxa"/>
          </w:tcPr>
          <w:p w:rsidR="00302B7A" w:rsidRDefault="00302B7A" w:rsidP="00AF5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          10-20          20-30          30-40          40-50          50-60          60-70</w:t>
            </w:r>
          </w:p>
        </w:tc>
      </w:tr>
      <w:tr w:rsidR="00302B7A" w:rsidTr="00BA7AD1">
        <w:trPr>
          <w:trHeight w:val="298"/>
        </w:trPr>
        <w:tc>
          <w:tcPr>
            <w:tcW w:w="1526" w:type="dxa"/>
          </w:tcPr>
          <w:p w:rsidR="00302B7A" w:rsidRDefault="00302B7A" w:rsidP="00AF5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</w:t>
            </w:r>
          </w:p>
        </w:tc>
        <w:tc>
          <w:tcPr>
            <w:tcW w:w="7717" w:type="dxa"/>
          </w:tcPr>
          <w:p w:rsidR="00302B7A" w:rsidRDefault="00302B7A" w:rsidP="00AF5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28               31                18                21               36                49                20</w:t>
            </w:r>
          </w:p>
        </w:tc>
      </w:tr>
    </w:tbl>
    <w:p w:rsidR="00876B47" w:rsidRDefault="00876B47" w:rsidP="006945D2">
      <w:pPr>
        <w:spacing w:line="240" w:lineRule="auto"/>
        <w:rPr>
          <w:sz w:val="24"/>
          <w:szCs w:val="24"/>
        </w:rPr>
      </w:pPr>
    </w:p>
    <w:p w:rsidR="00BA7AD1" w:rsidRDefault="00E63555" w:rsidP="00E6355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Part B</w:t>
      </w:r>
    </w:p>
    <w:p w:rsidR="00E63555" w:rsidRDefault="00E63555" w:rsidP="00E635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13. Inflation resulting from increased money expenditure is called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0849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="00270849">
        <w:rPr>
          <w:sz w:val="24"/>
          <w:szCs w:val="24"/>
        </w:rPr>
        <w:t>)</w:t>
      </w:r>
    </w:p>
    <w:p w:rsidR="0094113D" w:rsidRDefault="00E63555" w:rsidP="006945D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proofErr w:type="gramStart"/>
      <w:r>
        <w:rPr>
          <w:sz w:val="24"/>
          <w:szCs w:val="24"/>
        </w:rPr>
        <w:t>cost</w:t>
      </w:r>
      <w:proofErr w:type="gramEnd"/>
      <w:r>
        <w:rPr>
          <w:sz w:val="24"/>
          <w:szCs w:val="24"/>
        </w:rPr>
        <w:t xml:space="preserve"> – push inflation</w:t>
      </w:r>
    </w:p>
    <w:p w:rsidR="00E63555" w:rsidRDefault="00E63555" w:rsidP="006945D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(b) </w:t>
      </w:r>
      <w:proofErr w:type="gramStart"/>
      <w:r>
        <w:rPr>
          <w:sz w:val="24"/>
          <w:szCs w:val="24"/>
        </w:rPr>
        <w:t>demand</w:t>
      </w:r>
      <w:proofErr w:type="gramEnd"/>
      <w:r>
        <w:rPr>
          <w:sz w:val="24"/>
          <w:szCs w:val="24"/>
        </w:rPr>
        <w:t xml:space="preserve"> – pull inflation</w:t>
      </w:r>
    </w:p>
    <w:p w:rsidR="00E63555" w:rsidRDefault="00E63555" w:rsidP="006945D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(c) </w:t>
      </w:r>
      <w:proofErr w:type="gramStart"/>
      <w:r>
        <w:rPr>
          <w:sz w:val="24"/>
          <w:szCs w:val="24"/>
        </w:rPr>
        <w:t>stagflation</w:t>
      </w:r>
      <w:proofErr w:type="gramEnd"/>
    </w:p>
    <w:p w:rsidR="00E63555" w:rsidRDefault="00E63555" w:rsidP="006945D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(d) None of the above</w:t>
      </w:r>
    </w:p>
    <w:p w:rsidR="00E63555" w:rsidRDefault="00E63555" w:rsidP="00E635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14. Workforce refers to that part 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0849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="00270849">
        <w:rPr>
          <w:sz w:val="24"/>
          <w:szCs w:val="24"/>
        </w:rPr>
        <w:t>)</w:t>
      </w:r>
    </w:p>
    <w:p w:rsidR="00E63555" w:rsidRDefault="00E63555" w:rsidP="00E635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proofErr w:type="gramStart"/>
      <w:r>
        <w:rPr>
          <w:sz w:val="24"/>
          <w:szCs w:val="24"/>
        </w:rPr>
        <w:t>labour</w:t>
      </w:r>
      <w:proofErr w:type="gramEnd"/>
      <w:r>
        <w:rPr>
          <w:sz w:val="24"/>
          <w:szCs w:val="24"/>
        </w:rPr>
        <w:t xml:space="preserve"> force which is employed</w:t>
      </w:r>
    </w:p>
    <w:p w:rsidR="00E63555" w:rsidRDefault="00E63555" w:rsidP="00E635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(b) </w:t>
      </w:r>
      <w:proofErr w:type="gramStart"/>
      <w:r>
        <w:rPr>
          <w:sz w:val="24"/>
          <w:szCs w:val="24"/>
        </w:rPr>
        <w:t>population</w:t>
      </w:r>
      <w:proofErr w:type="gramEnd"/>
      <w:r>
        <w:rPr>
          <w:sz w:val="24"/>
          <w:szCs w:val="24"/>
        </w:rPr>
        <w:t xml:space="preserve"> which is unemployed</w:t>
      </w:r>
    </w:p>
    <w:p w:rsidR="00E63555" w:rsidRDefault="00E63555" w:rsidP="00E635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(c) </w:t>
      </w:r>
      <w:proofErr w:type="gramStart"/>
      <w:r>
        <w:rPr>
          <w:sz w:val="24"/>
          <w:szCs w:val="24"/>
        </w:rPr>
        <w:t>population</w:t>
      </w:r>
      <w:proofErr w:type="gramEnd"/>
      <w:r>
        <w:rPr>
          <w:sz w:val="24"/>
          <w:szCs w:val="24"/>
        </w:rPr>
        <w:t xml:space="preserve"> which is forced to work</w:t>
      </w:r>
    </w:p>
    <w:p w:rsidR="00E63555" w:rsidRDefault="00E63555" w:rsidP="00E635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(d) </w:t>
      </w:r>
      <w:proofErr w:type="gramStart"/>
      <w:r>
        <w:rPr>
          <w:sz w:val="24"/>
          <w:szCs w:val="24"/>
        </w:rPr>
        <w:t>labour</w:t>
      </w:r>
      <w:proofErr w:type="gramEnd"/>
      <w:r>
        <w:rPr>
          <w:sz w:val="24"/>
          <w:szCs w:val="24"/>
        </w:rPr>
        <w:t xml:space="preserve"> force which is unemployed</w:t>
      </w:r>
    </w:p>
    <w:p w:rsidR="00E63555" w:rsidRDefault="00E63555" w:rsidP="00E635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15. Which year is regarded as the defining year to mark the demographic transition from its first to the second decisive stage?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0849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="00270849">
        <w:rPr>
          <w:sz w:val="24"/>
          <w:szCs w:val="24"/>
        </w:rPr>
        <w:t>)</w:t>
      </w:r>
    </w:p>
    <w:p w:rsidR="00E63555" w:rsidRDefault="00E63555" w:rsidP="00E635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E73248">
        <w:rPr>
          <w:sz w:val="24"/>
          <w:szCs w:val="24"/>
        </w:rPr>
        <w:t>Why should plans have goals?</w:t>
      </w:r>
      <w:r w:rsidR="00E73248">
        <w:rPr>
          <w:sz w:val="24"/>
          <w:szCs w:val="24"/>
        </w:rPr>
        <w:tab/>
      </w:r>
      <w:r w:rsidR="00E73248">
        <w:rPr>
          <w:sz w:val="24"/>
          <w:szCs w:val="24"/>
        </w:rPr>
        <w:tab/>
      </w:r>
      <w:r w:rsidR="00E73248">
        <w:rPr>
          <w:sz w:val="24"/>
          <w:szCs w:val="24"/>
        </w:rPr>
        <w:tab/>
      </w:r>
      <w:r w:rsidR="00E73248">
        <w:rPr>
          <w:sz w:val="24"/>
          <w:szCs w:val="24"/>
        </w:rPr>
        <w:tab/>
      </w:r>
      <w:r w:rsidR="00E73248">
        <w:rPr>
          <w:sz w:val="24"/>
          <w:szCs w:val="24"/>
        </w:rPr>
        <w:tab/>
      </w:r>
      <w:r w:rsidR="00E73248">
        <w:rPr>
          <w:sz w:val="24"/>
          <w:szCs w:val="24"/>
        </w:rPr>
        <w:tab/>
      </w:r>
      <w:r w:rsidR="00E73248">
        <w:rPr>
          <w:sz w:val="24"/>
          <w:szCs w:val="24"/>
        </w:rPr>
        <w:tab/>
      </w:r>
      <w:r w:rsidR="00E73248">
        <w:rPr>
          <w:sz w:val="24"/>
          <w:szCs w:val="24"/>
        </w:rPr>
        <w:tab/>
      </w:r>
      <w:r w:rsidR="00270849">
        <w:rPr>
          <w:sz w:val="24"/>
          <w:szCs w:val="24"/>
        </w:rPr>
        <w:t>(</w:t>
      </w:r>
      <w:r w:rsidR="00E73248">
        <w:rPr>
          <w:sz w:val="24"/>
          <w:szCs w:val="24"/>
        </w:rPr>
        <w:t>3</w:t>
      </w:r>
      <w:r w:rsidR="00270849">
        <w:rPr>
          <w:sz w:val="24"/>
          <w:szCs w:val="24"/>
        </w:rPr>
        <w:t>)</w:t>
      </w:r>
    </w:p>
    <w:p w:rsidR="00E73248" w:rsidRDefault="00E73248" w:rsidP="00E635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17. Deepak argues that in the era of privatisation, there is no need for government intervention in education and health sectors. However, his friend </w:t>
      </w:r>
      <w:proofErr w:type="spellStart"/>
      <w:r>
        <w:rPr>
          <w:sz w:val="24"/>
          <w:szCs w:val="24"/>
        </w:rPr>
        <w:t>Raju</w:t>
      </w:r>
      <w:proofErr w:type="spellEnd"/>
      <w:r>
        <w:rPr>
          <w:sz w:val="24"/>
          <w:szCs w:val="24"/>
        </w:rPr>
        <w:t xml:space="preserve"> argues that education and health care services create social benefits and therefore, there is a nee</w:t>
      </w:r>
      <w:r w:rsidR="000B2FED">
        <w:rPr>
          <w:sz w:val="24"/>
          <w:szCs w:val="24"/>
        </w:rPr>
        <w:t>d for government intervention in education and health sectors. Decide with reasons, who is right?</w:t>
      </w:r>
      <w:r w:rsidR="000B2FED">
        <w:rPr>
          <w:sz w:val="24"/>
          <w:szCs w:val="24"/>
        </w:rPr>
        <w:tab/>
      </w:r>
      <w:r w:rsidR="000B2FED">
        <w:rPr>
          <w:sz w:val="24"/>
          <w:szCs w:val="24"/>
        </w:rPr>
        <w:tab/>
      </w:r>
      <w:r w:rsidR="00270849">
        <w:rPr>
          <w:sz w:val="24"/>
          <w:szCs w:val="24"/>
        </w:rPr>
        <w:t>(</w:t>
      </w:r>
      <w:r w:rsidR="000B2FED">
        <w:rPr>
          <w:sz w:val="24"/>
          <w:szCs w:val="24"/>
        </w:rPr>
        <w:t>3</w:t>
      </w:r>
      <w:r w:rsidR="00270849">
        <w:rPr>
          <w:sz w:val="24"/>
          <w:szCs w:val="24"/>
        </w:rPr>
        <w:t>)</w:t>
      </w:r>
    </w:p>
    <w:p w:rsidR="000B2FED" w:rsidRDefault="000B2FED" w:rsidP="00E635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18. How relative poverty in terms of income can be measured?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0849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="00270849">
        <w:rPr>
          <w:sz w:val="24"/>
          <w:szCs w:val="24"/>
        </w:rPr>
        <w:t>)</w:t>
      </w:r>
    </w:p>
    <w:p w:rsidR="00642835" w:rsidRDefault="00642835" w:rsidP="00E635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19. Define a small scale industry and give three characteristics of such an industry.</w:t>
      </w:r>
      <w:r>
        <w:rPr>
          <w:sz w:val="24"/>
          <w:szCs w:val="24"/>
        </w:rPr>
        <w:tab/>
      </w:r>
      <w:r w:rsidR="00270849">
        <w:rPr>
          <w:sz w:val="24"/>
          <w:szCs w:val="24"/>
        </w:rPr>
        <w:t>(</w:t>
      </w:r>
      <w:r>
        <w:rPr>
          <w:sz w:val="24"/>
          <w:szCs w:val="24"/>
        </w:rPr>
        <w:t>4</w:t>
      </w:r>
      <w:r w:rsidR="00270849">
        <w:rPr>
          <w:sz w:val="24"/>
          <w:szCs w:val="24"/>
        </w:rPr>
        <w:t>)</w:t>
      </w:r>
    </w:p>
    <w:p w:rsidR="00642835" w:rsidRDefault="00642835" w:rsidP="0064283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642835" w:rsidRDefault="00642835" w:rsidP="006428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Give any two positive impacts and any two negative impacts of policies on industrial development.</w:t>
      </w:r>
    </w:p>
    <w:p w:rsidR="00642835" w:rsidRDefault="00642835" w:rsidP="006428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20. “Information technology plays a very significant role in achieving sustainable development and food security”. </w:t>
      </w:r>
      <w:proofErr w:type="gramStart"/>
      <w:r>
        <w:rPr>
          <w:sz w:val="24"/>
          <w:szCs w:val="24"/>
        </w:rPr>
        <w:t>Comment.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0849">
        <w:rPr>
          <w:sz w:val="24"/>
          <w:szCs w:val="24"/>
        </w:rPr>
        <w:t>(</w:t>
      </w:r>
      <w:r>
        <w:rPr>
          <w:sz w:val="24"/>
          <w:szCs w:val="24"/>
        </w:rPr>
        <w:t>4</w:t>
      </w:r>
      <w:r w:rsidR="00270849">
        <w:rPr>
          <w:sz w:val="24"/>
          <w:szCs w:val="24"/>
        </w:rPr>
        <w:t>)</w:t>
      </w:r>
    </w:p>
    <w:p w:rsidR="00642835" w:rsidRDefault="00642835" w:rsidP="006428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21. Discuss the industrial sector reforms introduced under liberalisation in the New Economic Policy of 1991.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0849">
        <w:rPr>
          <w:sz w:val="24"/>
          <w:szCs w:val="24"/>
        </w:rPr>
        <w:t>(</w:t>
      </w:r>
      <w:r>
        <w:rPr>
          <w:sz w:val="24"/>
          <w:szCs w:val="24"/>
        </w:rPr>
        <w:t>6</w:t>
      </w:r>
      <w:r w:rsidR="00270849">
        <w:rPr>
          <w:sz w:val="24"/>
          <w:szCs w:val="24"/>
        </w:rPr>
        <w:t>)</w:t>
      </w:r>
    </w:p>
    <w:p w:rsidR="00E44576" w:rsidRDefault="00E44576" w:rsidP="006428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22. Briefly discuss the state of infrastructure at the time of independence.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0849">
        <w:rPr>
          <w:sz w:val="24"/>
          <w:szCs w:val="24"/>
        </w:rPr>
        <w:t>(</w:t>
      </w:r>
      <w:r>
        <w:rPr>
          <w:sz w:val="24"/>
          <w:szCs w:val="24"/>
        </w:rPr>
        <w:t>6</w:t>
      </w:r>
      <w:r w:rsidR="00270849">
        <w:rPr>
          <w:sz w:val="24"/>
          <w:szCs w:val="24"/>
        </w:rPr>
        <w:t>)</w:t>
      </w:r>
    </w:p>
    <w:p w:rsidR="00E44576" w:rsidRDefault="00E44576" w:rsidP="006428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E15721">
        <w:rPr>
          <w:sz w:val="24"/>
          <w:szCs w:val="24"/>
        </w:rPr>
        <w:t>State the various measures to be taken relating to finance so that the objective of rural development is achieved.</w:t>
      </w:r>
      <w:r w:rsidR="00E15721">
        <w:rPr>
          <w:sz w:val="24"/>
          <w:szCs w:val="24"/>
        </w:rPr>
        <w:tab/>
      </w:r>
      <w:r w:rsidR="00E15721">
        <w:rPr>
          <w:sz w:val="24"/>
          <w:szCs w:val="24"/>
        </w:rPr>
        <w:tab/>
      </w:r>
      <w:r w:rsidR="00E15721">
        <w:rPr>
          <w:sz w:val="24"/>
          <w:szCs w:val="24"/>
        </w:rPr>
        <w:tab/>
      </w:r>
      <w:r w:rsidR="00E15721">
        <w:rPr>
          <w:sz w:val="24"/>
          <w:szCs w:val="24"/>
        </w:rPr>
        <w:tab/>
      </w:r>
      <w:r w:rsidR="00E15721">
        <w:rPr>
          <w:sz w:val="24"/>
          <w:szCs w:val="24"/>
        </w:rPr>
        <w:tab/>
      </w:r>
      <w:r w:rsidR="00E15721">
        <w:rPr>
          <w:sz w:val="24"/>
          <w:szCs w:val="24"/>
        </w:rPr>
        <w:tab/>
      </w:r>
      <w:r w:rsidR="00E15721">
        <w:rPr>
          <w:sz w:val="24"/>
          <w:szCs w:val="24"/>
        </w:rPr>
        <w:tab/>
      </w:r>
      <w:r w:rsidR="00E15721">
        <w:rPr>
          <w:sz w:val="24"/>
          <w:szCs w:val="24"/>
        </w:rPr>
        <w:tab/>
      </w:r>
      <w:r w:rsidR="00E15721">
        <w:rPr>
          <w:sz w:val="24"/>
          <w:szCs w:val="24"/>
        </w:rPr>
        <w:tab/>
      </w:r>
      <w:r w:rsidR="00270849">
        <w:rPr>
          <w:sz w:val="24"/>
          <w:szCs w:val="24"/>
        </w:rPr>
        <w:t>(</w:t>
      </w:r>
      <w:r w:rsidR="00E15721">
        <w:rPr>
          <w:sz w:val="24"/>
          <w:szCs w:val="24"/>
        </w:rPr>
        <w:t>6</w:t>
      </w:r>
      <w:r w:rsidR="00270849">
        <w:rPr>
          <w:sz w:val="24"/>
          <w:szCs w:val="24"/>
        </w:rPr>
        <w:t>)</w:t>
      </w:r>
    </w:p>
    <w:p w:rsidR="00E15721" w:rsidRDefault="00E15721" w:rsidP="00E1572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E15721" w:rsidRDefault="00E15721" w:rsidP="00E1572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Among all sources of energy, why do you think nuclear power is the best option?</w:t>
      </w:r>
    </w:p>
    <w:p w:rsidR="00E63555" w:rsidRDefault="00E63555" w:rsidP="00E63555">
      <w:pPr>
        <w:spacing w:line="240" w:lineRule="auto"/>
        <w:rPr>
          <w:sz w:val="24"/>
          <w:szCs w:val="24"/>
        </w:rPr>
      </w:pPr>
    </w:p>
    <w:p w:rsidR="00E63555" w:rsidRPr="0094113D" w:rsidRDefault="00E63555" w:rsidP="00E63555">
      <w:pPr>
        <w:spacing w:line="240" w:lineRule="auto"/>
        <w:rPr>
          <w:sz w:val="24"/>
          <w:szCs w:val="24"/>
        </w:rPr>
      </w:pPr>
    </w:p>
    <w:sectPr w:rsidR="00E63555" w:rsidRPr="0094113D" w:rsidSect="00070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B5D6C"/>
    <w:multiLevelType w:val="hybridMultilevel"/>
    <w:tmpl w:val="98767E2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07D93"/>
    <w:multiLevelType w:val="hybridMultilevel"/>
    <w:tmpl w:val="F86A9B02"/>
    <w:lvl w:ilvl="0" w:tplc="A23203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BC4BDA"/>
    <w:rsid w:val="0003182B"/>
    <w:rsid w:val="00034B63"/>
    <w:rsid w:val="000701F5"/>
    <w:rsid w:val="00074C25"/>
    <w:rsid w:val="000B2FED"/>
    <w:rsid w:val="00110813"/>
    <w:rsid w:val="001365E3"/>
    <w:rsid w:val="0014197E"/>
    <w:rsid w:val="0019224E"/>
    <w:rsid w:val="00197262"/>
    <w:rsid w:val="002658BD"/>
    <w:rsid w:val="00270849"/>
    <w:rsid w:val="00291186"/>
    <w:rsid w:val="00302B7A"/>
    <w:rsid w:val="004112FA"/>
    <w:rsid w:val="00555417"/>
    <w:rsid w:val="00596338"/>
    <w:rsid w:val="005F7815"/>
    <w:rsid w:val="00601CDE"/>
    <w:rsid w:val="00642835"/>
    <w:rsid w:val="00662C3A"/>
    <w:rsid w:val="006945D2"/>
    <w:rsid w:val="00876B47"/>
    <w:rsid w:val="008871B4"/>
    <w:rsid w:val="008E1728"/>
    <w:rsid w:val="00915E38"/>
    <w:rsid w:val="00916369"/>
    <w:rsid w:val="0094113D"/>
    <w:rsid w:val="00AF5AF5"/>
    <w:rsid w:val="00B23B89"/>
    <w:rsid w:val="00B346EC"/>
    <w:rsid w:val="00BA7AD1"/>
    <w:rsid w:val="00BC4BDA"/>
    <w:rsid w:val="00BE42B4"/>
    <w:rsid w:val="00C429D7"/>
    <w:rsid w:val="00C450EB"/>
    <w:rsid w:val="00CB3D1D"/>
    <w:rsid w:val="00D2681A"/>
    <w:rsid w:val="00E15721"/>
    <w:rsid w:val="00E2009F"/>
    <w:rsid w:val="00E44576"/>
    <w:rsid w:val="00E603BA"/>
    <w:rsid w:val="00E63555"/>
    <w:rsid w:val="00E73248"/>
    <w:rsid w:val="00F12EC0"/>
    <w:rsid w:val="00FE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8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5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DAV</cp:lastModifiedBy>
  <cp:revision>31</cp:revision>
  <dcterms:created xsi:type="dcterms:W3CDTF">2016-12-27T06:08:00Z</dcterms:created>
  <dcterms:modified xsi:type="dcterms:W3CDTF">2016-12-31T08:08:00Z</dcterms:modified>
</cp:coreProperties>
</file>